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52EE7">
      <w:pPr>
        <w:pStyle w:val="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Отчетная форма </w:t>
      </w:r>
    </w:p>
    <w:p w14:paraId="4A8F3DF3">
      <w:pPr>
        <w:pStyle w:val="6"/>
        <w:jc w:val="right"/>
        <w:rPr>
          <w:rFonts w:ascii="Times New Roman" w:hAnsi="Times New Roman"/>
          <w:sz w:val="16"/>
          <w:szCs w:val="16"/>
        </w:rPr>
      </w:pPr>
    </w:p>
    <w:p w14:paraId="29613E6F">
      <w:pPr>
        <w:pStyle w:val="6"/>
        <w:jc w:val="right"/>
        <w:rPr>
          <w:rFonts w:ascii="Times New Roman" w:hAnsi="Times New Roman"/>
          <w:sz w:val="28"/>
          <w:szCs w:val="28"/>
        </w:rPr>
      </w:pPr>
    </w:p>
    <w:p w14:paraId="54E6AAD5">
      <w:pPr>
        <w:pStyle w:val="6"/>
        <w:jc w:val="right"/>
        <w:rPr>
          <w:rFonts w:ascii="Times New Roman" w:hAnsi="Times New Roman"/>
          <w:sz w:val="28"/>
          <w:szCs w:val="28"/>
        </w:rPr>
      </w:pPr>
    </w:p>
    <w:p w14:paraId="3721E172">
      <w:pPr>
        <w:pStyle w:val="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образование: Слюдянский район</w:t>
      </w:r>
    </w:p>
    <w:p w14:paraId="7D6445B3">
      <w:pPr>
        <w:pStyle w:val="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профилактической Недели: профилактика суицидального поведения среди несовершеннолетних «Разноцветная неделя»</w:t>
      </w:r>
    </w:p>
    <w:p w14:paraId="0F999BB5">
      <w:pPr>
        <w:pStyle w:val="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Сроки проведения: </w:t>
      </w:r>
      <w:r>
        <w:rPr>
          <w:rFonts w:hint="default" w:ascii="Times New Roman" w:hAnsi="Times New Roman"/>
          <w:sz w:val="24"/>
          <w:szCs w:val="24"/>
          <w:lang w:val="ru-RU"/>
        </w:rPr>
        <w:t>09</w:t>
      </w:r>
      <w:r>
        <w:rPr>
          <w:rFonts w:ascii="Times New Roman" w:hAnsi="Times New Roman"/>
          <w:sz w:val="24"/>
          <w:szCs w:val="24"/>
        </w:rPr>
        <w:t>.09.202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 xml:space="preserve"> – 1</w:t>
      </w:r>
      <w:r>
        <w:rPr>
          <w:rFonts w:hint="default"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>.09.202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1095EE9">
      <w:pPr>
        <w:pStyle w:val="6"/>
        <w:ind w:left="720"/>
        <w:rPr>
          <w:rFonts w:ascii="Times New Roman" w:hAnsi="Times New Roman"/>
          <w:sz w:val="24"/>
          <w:szCs w:val="24"/>
        </w:rPr>
      </w:pPr>
    </w:p>
    <w:p w14:paraId="0B186A9B">
      <w:pPr>
        <w:pStyle w:val="6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3"/>
        <w:tblW w:w="1499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14:paraId="15009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top"/>
          </w:tcPr>
          <w:p w14:paraId="72D1F1FC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00AAEBF6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  <w:noWrap w:val="0"/>
            <w:vAlign w:val="top"/>
          </w:tcPr>
          <w:p w14:paraId="1FB99C19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3B6A425C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6D3A7B18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  <w:noWrap w:val="0"/>
            <w:vAlign w:val="top"/>
          </w:tcPr>
          <w:p w14:paraId="59C07CE8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61FB0E37">
            <w:pPr>
              <w:pStyle w:val="6"/>
              <w:jc w:val="center"/>
              <w:rPr>
                <w:rFonts w:ascii="Times New Roman" w:hAnsi="Times New Roman" w:eastAsia="Times New Roman"/>
                <w:b/>
                <w:spacing w:val="1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  <w:noWrap w:val="0"/>
            <w:vAlign w:val="top"/>
          </w:tcPr>
          <w:p w14:paraId="0A882A86">
            <w:pPr>
              <w:pStyle w:val="6"/>
              <w:jc w:val="center"/>
              <w:rPr>
                <w:rFonts w:ascii="Times New Roman" w:hAnsi="Times New Roman" w:eastAsia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/>
                <w:spacing w:val="1"/>
                <w:sz w:val="20"/>
                <w:szCs w:val="20"/>
              </w:rPr>
              <w:t>Выводы о неделе, описание опыта по внедрению новых эффективных элементов недели</w:t>
            </w:r>
          </w:p>
          <w:p w14:paraId="017F368B">
            <w:pPr>
              <w:pStyle w:val="6"/>
              <w:jc w:val="center"/>
              <w:rPr>
                <w:rFonts w:ascii="Times New Roman" w:hAnsi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</w:rPr>
              <w:t>Адрес сайта</w:t>
            </w:r>
          </w:p>
          <w:p w14:paraId="7A62EFC6">
            <w:pPr>
              <w:pStyle w:val="6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</w:rPr>
              <w:t>ОО со ссылкой на информацию о проведении недели</w:t>
            </w:r>
            <w:r>
              <w:rPr>
                <w:rFonts w:ascii="Times New Roman" w:hAnsi="Times New Roman" w:eastAsia="Times New Roman"/>
                <w:b/>
              </w:rPr>
              <w:t xml:space="preserve">  </w:t>
            </w:r>
          </w:p>
        </w:tc>
      </w:tr>
      <w:tr w14:paraId="15C89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noWrap w:val="0"/>
            <w:vAlign w:val="top"/>
          </w:tcPr>
          <w:p w14:paraId="4D153579">
            <w:pPr>
              <w:pStyle w:val="6"/>
              <w:jc w:val="center"/>
              <w:rPr>
                <w:rFonts w:ascii="Times New Roman" w:hAnsi="Times New Roman" w:eastAsia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Cs/>
                <w:sz w:val="20"/>
                <w:szCs w:val="20"/>
              </w:rPr>
              <w:t xml:space="preserve">МБОУ СОШ №49 </w:t>
            </w:r>
          </w:p>
        </w:tc>
        <w:tc>
          <w:tcPr>
            <w:tcW w:w="1843" w:type="dxa"/>
            <w:noWrap w:val="0"/>
            <w:vAlign w:val="top"/>
          </w:tcPr>
          <w:p w14:paraId="6CE69841">
            <w:pPr>
              <w:pStyle w:val="6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  <w:noWrap w:val="0"/>
            <w:vAlign w:val="top"/>
          </w:tcPr>
          <w:p w14:paraId="54BDD213">
            <w:pPr>
              <w:pStyle w:val="6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  <w:noWrap w:val="0"/>
            <w:vAlign w:val="top"/>
          </w:tcPr>
          <w:p w14:paraId="4A4A9E02">
            <w:pPr>
              <w:pStyle w:val="6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  <w:noWrap w:val="0"/>
            <w:vAlign w:val="top"/>
          </w:tcPr>
          <w:p w14:paraId="0E61EAFB">
            <w:pPr>
              <w:pStyle w:val="6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Соц. партнеров (перечислить)</w:t>
            </w:r>
          </w:p>
        </w:tc>
        <w:tc>
          <w:tcPr>
            <w:tcW w:w="1984" w:type="dxa"/>
            <w:vMerge w:val="continue"/>
            <w:noWrap w:val="0"/>
            <w:vAlign w:val="top"/>
          </w:tcPr>
          <w:p w14:paraId="3D8BD0B0">
            <w:pPr>
              <w:pStyle w:val="6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 w:val="continue"/>
            <w:noWrap w:val="0"/>
            <w:vAlign w:val="top"/>
          </w:tcPr>
          <w:p w14:paraId="347D8F2B">
            <w:pPr>
              <w:pStyle w:val="6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</w:rPr>
            </w:pPr>
          </w:p>
        </w:tc>
      </w:tr>
      <w:tr w14:paraId="6F031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noWrap w:val="0"/>
            <w:vAlign w:val="top"/>
          </w:tcPr>
          <w:p w14:paraId="3411D6F4">
            <w:pPr>
              <w:pStyle w:val="6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  <w:tc>
          <w:tcPr>
            <w:tcW w:w="1843" w:type="dxa"/>
            <w:noWrap w:val="0"/>
            <w:vAlign w:val="top"/>
          </w:tcPr>
          <w:p w14:paraId="40C31EFE">
            <w:pPr>
              <w:pStyle w:val="6"/>
              <w:jc w:val="right"/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1417" w:type="dxa"/>
            <w:noWrap w:val="0"/>
            <w:vAlign w:val="top"/>
          </w:tcPr>
          <w:p w14:paraId="66622766">
            <w:pPr>
              <w:pStyle w:val="6"/>
              <w:jc w:val="right"/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560" w:type="dxa"/>
            <w:noWrap w:val="0"/>
            <w:vAlign w:val="top"/>
          </w:tcPr>
          <w:p w14:paraId="5DF72F23">
            <w:pPr>
              <w:pStyle w:val="6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noWrap w:val="0"/>
            <w:vAlign w:val="top"/>
          </w:tcPr>
          <w:p w14:paraId="77C64641">
            <w:pPr>
              <w:pStyle w:val="6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noWrap w:val="0"/>
            <w:vAlign w:val="top"/>
          </w:tcPr>
          <w:p w14:paraId="07DB5B6D">
            <w:pPr>
              <w:pStyle w:val="6"/>
              <w:rPr>
                <w:rFonts w:hint="default" w:ascii="Times New Roman" w:hAnsi="Times New Roman" w:eastAsia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pacing w:val="1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/>
                <w:spacing w:val="1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noWrap w:val="0"/>
            <w:vAlign w:val="top"/>
          </w:tcPr>
          <w:p w14:paraId="2EA88AA8">
            <w:pPr>
              <w:pStyle w:val="6"/>
              <w:rPr>
                <w:rFonts w:ascii="Times New Roman" w:hAnsi="Times New Roman" w:eastAsia="Times New Roman"/>
                <w:spacing w:val="1"/>
                <w:sz w:val="16"/>
                <w:szCs w:val="16"/>
              </w:rPr>
            </w:pPr>
          </w:p>
          <w:p w14:paraId="35A9159A">
            <w:pPr>
              <w:pStyle w:val="6"/>
              <w:rPr>
                <w:rFonts w:ascii="Times New Roman" w:hAnsi="Times New Roman" w:eastAsia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pacing w:val="1"/>
                <w:sz w:val="24"/>
                <w:szCs w:val="24"/>
              </w:rPr>
              <w:t xml:space="preserve">В рамках данной недели было проведено много мероприятий познавательного характера, направленных на предупреждение суицидального поведения у подростков. Все дни разноцветной недели прошли позитивно, интересно, содержательно. В ней приняли участие обучающиеся </w:t>
            </w:r>
            <w:r>
              <w:rPr>
                <w:rFonts w:hint="default" w:ascii="Times New Roman" w:hAnsi="Times New Roman" w:eastAsia="Times New Roman"/>
                <w:spacing w:val="1"/>
                <w:sz w:val="24"/>
                <w:szCs w:val="24"/>
                <w:lang w:val="ru-RU"/>
              </w:rPr>
              <w:t xml:space="preserve">1-11 </w:t>
            </w:r>
            <w:r>
              <w:rPr>
                <w:rFonts w:ascii="Times New Roman" w:hAnsi="Times New Roman" w:eastAsia="Times New Roman"/>
                <w:spacing w:val="1"/>
                <w:sz w:val="24"/>
                <w:szCs w:val="24"/>
              </w:rPr>
              <w:t>классов, педагог-психолог, классные руководители. На протяжении всей недели ребята принимали активное участие в запланированных мероприятиях. Участники задумались о ценностях жизни, осознали важность жизненных целей, от которых зависит успех. Хочется отметить, что все поставленные задачи успешно решены, дети и родители приняли активное участие в реализации запланированного. Результат достигнут.</w:t>
            </w:r>
            <w:r>
              <w:rPr>
                <w:rFonts w:ascii="Times New Roman" w:hAnsi="Times New Roman" w:eastAsia="Times New Roman"/>
                <w:i/>
                <w:color w:val="FF0000"/>
                <w:spacing w:val="1"/>
                <w:sz w:val="28"/>
                <w:szCs w:val="28"/>
              </w:rPr>
              <w:t xml:space="preserve"> </w:t>
            </w:r>
          </w:p>
        </w:tc>
      </w:tr>
    </w:tbl>
    <w:p w14:paraId="68066004">
      <w:pPr>
        <w:pStyle w:val="6"/>
        <w:rPr>
          <w:rFonts w:ascii="Times New Roman" w:hAnsi="Times New Roman"/>
          <w:sz w:val="24"/>
          <w:szCs w:val="24"/>
        </w:rPr>
      </w:pPr>
    </w:p>
    <w:p w14:paraId="37AE0557">
      <w:pPr>
        <w:pStyle w:val="6"/>
        <w:rPr>
          <w:rFonts w:ascii="Times New Roman" w:hAnsi="Times New Roman"/>
          <w:sz w:val="24"/>
          <w:szCs w:val="24"/>
        </w:rPr>
      </w:pPr>
    </w:p>
    <w:p w14:paraId="2C7C5055">
      <w:pPr>
        <w:spacing w:line="360" w:lineRule="auto"/>
        <w:ind w:firstLine="709"/>
        <w:contextualSpacing/>
        <w:jc w:val="center"/>
        <w:rPr>
          <w:sz w:val="24"/>
          <w:szCs w:val="28"/>
        </w:rPr>
      </w:pPr>
      <w:r>
        <w:rPr>
          <w:sz w:val="24"/>
          <w:szCs w:val="28"/>
        </w:rPr>
        <w:t>Информационная справка</w:t>
      </w:r>
    </w:p>
    <w:p w14:paraId="2CF25A24">
      <w:pPr>
        <w:spacing w:line="360" w:lineRule="auto"/>
        <w:ind w:firstLine="709"/>
        <w:contextualSpacing/>
        <w:jc w:val="center"/>
        <w:rPr>
          <w:sz w:val="24"/>
          <w:szCs w:val="28"/>
        </w:rPr>
      </w:pPr>
      <w:r>
        <w:rPr>
          <w:sz w:val="24"/>
          <w:szCs w:val="28"/>
        </w:rPr>
        <w:t>о проведении профилактической недели «Разноцветная неделя» в МБОУ СОШ №49</w:t>
      </w:r>
    </w:p>
    <w:p w14:paraId="6B5258F0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В МБОУ СОШ №49 прошла профилактическая неделя под названием «Разноцветная неделя».</w:t>
      </w:r>
    </w:p>
    <w:p w14:paraId="1BCF1165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b/>
          <w:bCs/>
          <w:sz w:val="24"/>
          <w:szCs w:val="28"/>
        </w:rPr>
        <w:t>Сроки проведения:</w:t>
      </w:r>
      <w:r>
        <w:rPr>
          <w:sz w:val="24"/>
          <w:szCs w:val="28"/>
        </w:rPr>
        <w:t xml:space="preserve"> </w:t>
      </w:r>
      <w:r>
        <w:rPr>
          <w:rFonts w:hint="default"/>
          <w:sz w:val="24"/>
          <w:szCs w:val="28"/>
          <w:lang w:val="ru-RU"/>
        </w:rPr>
        <w:t>09</w:t>
      </w:r>
      <w:r>
        <w:rPr>
          <w:sz w:val="24"/>
          <w:szCs w:val="28"/>
        </w:rPr>
        <w:t>.09.202</w:t>
      </w:r>
      <w:r>
        <w:rPr>
          <w:rFonts w:hint="default"/>
          <w:sz w:val="24"/>
          <w:szCs w:val="28"/>
          <w:lang w:val="ru-RU"/>
        </w:rPr>
        <w:t>4</w:t>
      </w:r>
      <w:r>
        <w:rPr>
          <w:sz w:val="24"/>
          <w:szCs w:val="28"/>
        </w:rPr>
        <w:t xml:space="preserve"> – 1</w:t>
      </w:r>
      <w:r>
        <w:rPr>
          <w:rFonts w:hint="default"/>
          <w:sz w:val="24"/>
          <w:szCs w:val="28"/>
          <w:lang w:val="ru-RU"/>
        </w:rPr>
        <w:t>3</w:t>
      </w:r>
      <w:r>
        <w:rPr>
          <w:sz w:val="24"/>
          <w:szCs w:val="28"/>
        </w:rPr>
        <w:t>.09.202</w:t>
      </w:r>
      <w:r>
        <w:rPr>
          <w:rFonts w:hint="default"/>
          <w:sz w:val="24"/>
          <w:szCs w:val="28"/>
          <w:lang w:val="ru-RU"/>
        </w:rPr>
        <w:t>4</w:t>
      </w:r>
      <w:r>
        <w:rPr>
          <w:sz w:val="24"/>
          <w:szCs w:val="28"/>
        </w:rPr>
        <w:t>г.</w:t>
      </w:r>
    </w:p>
    <w:p w14:paraId="39B5EFE3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b/>
          <w:bCs/>
          <w:sz w:val="24"/>
          <w:szCs w:val="28"/>
        </w:rPr>
        <w:t>Цель:</w:t>
      </w:r>
      <w:r>
        <w:rPr>
          <w:sz w:val="24"/>
          <w:szCs w:val="28"/>
        </w:rPr>
        <w:t xml:space="preserve"> снижение рисков самоповреждающего поведения, в том числе суицидального, среди обучающихся.</w:t>
      </w:r>
    </w:p>
    <w:p w14:paraId="699F9ACA">
      <w:pPr>
        <w:spacing w:line="360" w:lineRule="auto"/>
        <w:ind w:firstLine="709"/>
        <w:contextualSpacing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Задачи:</w:t>
      </w:r>
    </w:p>
    <w:p w14:paraId="5CF96758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- проведение комплекса мероприятий, направленных на формирование социально адаптивной позиции обучающихся;</w:t>
      </w:r>
    </w:p>
    <w:p w14:paraId="7DD7A340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- развитие навыков саморегуляции эмоционального поведения;</w:t>
      </w:r>
    </w:p>
    <w:p w14:paraId="54455610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- расширение представления подростков о возможностях участия в просоциальных видах деятельности (социально активная и трудовая деятельность, спорт, творчество, подвижные игры и др.)</w:t>
      </w:r>
    </w:p>
    <w:p w14:paraId="4F883D08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- развитие навыков самостоятельного и ответственного выбора.</w:t>
      </w:r>
    </w:p>
    <w:p w14:paraId="0688D1F8">
      <w:pPr>
        <w:spacing w:line="360" w:lineRule="auto"/>
        <w:ind w:firstLine="709"/>
        <w:contextualSpacing/>
        <w:rPr>
          <w:sz w:val="24"/>
          <w:szCs w:val="28"/>
        </w:rPr>
      </w:pPr>
    </w:p>
    <w:p w14:paraId="386D56D7">
      <w:pPr>
        <w:keepNext w:val="0"/>
        <w:keepLines w:val="0"/>
        <w:widowControl/>
        <w:suppressLineNumbers w:val="0"/>
        <w:spacing w:line="360" w:lineRule="auto"/>
        <w:ind w:firstLine="708" w:firstLineChars="0"/>
        <w:jc w:val="left"/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«Разноцветная» неделя», приуроченная к профилактике суицидального поведения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>среди несовершеннолетних, прошла весело, с массой внеклассных мероприяти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>й, творческих работ, флешмобом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 и киноурок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>ами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default" w:eastAsia="Times" w:cs="Times New Roman"/>
          <w:color w:val="000000"/>
          <w:kern w:val="0"/>
          <w:sz w:val="24"/>
          <w:szCs w:val="24"/>
          <w:lang w:val="ru-RU" w:eastAsia="zh-CN" w:bidi="ar"/>
        </w:rPr>
        <w:t xml:space="preserve">Продуктивная и насыщенная, она была наполнена цветом и разнообразными красками.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>У всех школьников и учителей на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>шего образовательного учреждения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 наблюдалось хорошее настроение, высокий эмоциональный подъём. Улыбки не сходили с лиц ребят. «Разноцветная» неделя дала возможность проявить фантазию, индивидуальность и оригинальность каждому ребёнку. </w:t>
      </w:r>
    </w:p>
    <w:p w14:paraId="6AF35B69">
      <w:pPr>
        <w:keepNext w:val="0"/>
        <w:keepLines w:val="0"/>
        <w:widowControl/>
        <w:suppressLineNumbers w:val="0"/>
        <w:spacing w:line="360" w:lineRule="auto"/>
        <w:ind w:firstLine="708" w:firstLineChars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Пять разноцветных дней стали днями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>психологической разгрузки и снятия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эмоционального напряжения у детей. Каждый день был «окрашен» в свой цвет: </w:t>
      </w:r>
    </w:p>
    <w:p w14:paraId="0D76421A"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>ПОНЕДЕЛЬНИК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ru-RU" w:eastAsia="zh-CN" w:bidi="ar"/>
        </w:rPr>
        <w:t>был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 «чёрно-белый».</w:t>
      </w:r>
    </w:p>
    <w:p w14:paraId="7B248B94">
      <w:pPr>
        <w:spacing w:line="360" w:lineRule="auto"/>
        <w:ind w:firstLine="709"/>
        <w:contextualSpacing/>
        <w:rPr>
          <w:rFonts w:hint="default" w:ascii="Times New Roman" w:hAnsi="Times New Roman" w:cs="Times New Roman"/>
          <w:sz w:val="24"/>
          <w:szCs w:val="28"/>
        </w:rPr>
      </w:pPr>
      <w:r>
        <w:rPr>
          <w:rFonts w:hint="default" w:ascii="Times New Roman" w:hAnsi="Times New Roman" w:cs="Times New Roman"/>
          <w:sz w:val="24"/>
          <w:szCs w:val="28"/>
        </w:rPr>
        <w:t xml:space="preserve">Его целью стало формирование социальных умений и навыков через привлечение к общественно значимым делам; отражение значимости каждого ребенка в классном коллективе. </w:t>
      </w:r>
    </w:p>
    <w:p w14:paraId="003D765E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</w:rPr>
        <w:t>Открытием этому дню послужила акция «Добрые советы».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>Её целью стала поддержка каждого ученика</w:t>
      </w:r>
      <w:r>
        <w:rPr>
          <w:rFonts w:hint="default"/>
          <w:sz w:val="24"/>
          <w:szCs w:val="28"/>
          <w:lang w:val="ru-RU"/>
        </w:rPr>
        <w:t xml:space="preserve"> и педагога</w:t>
      </w:r>
      <w:r>
        <w:rPr>
          <w:sz w:val="24"/>
          <w:szCs w:val="28"/>
        </w:rPr>
        <w:t>, направленная на создание благоприятного эмоционального климата в школе.</w:t>
      </w:r>
    </w:p>
    <w:p w14:paraId="2EAA50F3">
      <w:pPr>
        <w:pStyle w:val="5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505450" cy="4124325"/>
            <wp:effectExtent l="0" t="0" r="5715" b="11430"/>
            <wp:docPr id="8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" cy="304800"/>
            <wp:effectExtent l="0" t="0" r="0" b="0"/>
            <wp:docPr id="9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" cy="304800"/>
            <wp:effectExtent l="0" t="0" r="0" b="0"/>
            <wp:docPr id="10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5450" cy="4124325"/>
            <wp:effectExtent l="0" t="0" r="5715" b="11430"/>
            <wp:docPr id="11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5AF5D5">
      <w:pPr>
        <w:pStyle w:val="5"/>
        <w:keepNext w:val="0"/>
        <w:keepLines w:val="0"/>
        <w:widowControl/>
        <w:suppressLineNumbers w:val="0"/>
      </w:pPr>
    </w:p>
    <w:p w14:paraId="0C5BDE9B">
      <w:pPr>
        <w:spacing w:line="360" w:lineRule="auto"/>
        <w:ind w:firstLine="709"/>
        <w:contextualSpacing/>
        <w:jc w:val="center"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t xml:space="preserve">Волонтерам  </w:t>
      </w:r>
      <w:r>
        <w:rPr>
          <w:sz w:val="24"/>
          <w:szCs w:val="28"/>
          <w:lang w:val="ru-RU"/>
        </w:rPr>
        <w:t>в</w:t>
      </w:r>
      <w:r>
        <w:rPr>
          <w:rFonts w:hint="default"/>
          <w:sz w:val="24"/>
          <w:szCs w:val="28"/>
          <w:lang w:val="ru-RU"/>
        </w:rPr>
        <w:t xml:space="preserve"> этот день </w:t>
      </w:r>
      <w:r>
        <w:rPr>
          <w:sz w:val="24"/>
          <w:szCs w:val="28"/>
        </w:rPr>
        <w:t>было поручено раздавать добрые пожелания всем ученикам</w:t>
      </w:r>
      <w:r>
        <w:rPr>
          <w:rFonts w:hint="default"/>
          <w:sz w:val="24"/>
          <w:szCs w:val="28"/>
          <w:lang w:val="ru-RU"/>
        </w:rPr>
        <w:t xml:space="preserve"> и учителям</w:t>
      </w:r>
      <w:r>
        <w:rPr>
          <w:sz w:val="24"/>
          <w:szCs w:val="28"/>
        </w:rPr>
        <w:t xml:space="preserve"> </w:t>
      </w:r>
      <w:r>
        <w:rPr>
          <w:sz w:val="24"/>
          <w:szCs w:val="28"/>
          <w:lang w:val="ru-RU"/>
        </w:rPr>
        <w:t>во</w:t>
      </w:r>
      <w:r>
        <w:rPr>
          <w:rFonts w:hint="default"/>
          <w:sz w:val="24"/>
          <w:szCs w:val="28"/>
          <w:lang w:val="ru-RU"/>
        </w:rPr>
        <w:t xml:space="preserve"> время перемен</w:t>
      </w:r>
      <w:r>
        <w:rPr>
          <w:sz w:val="24"/>
          <w:szCs w:val="28"/>
        </w:rPr>
        <w:t xml:space="preserve">. В пожеланиях </w:t>
      </w:r>
      <w:r>
        <w:rPr>
          <w:sz w:val="24"/>
          <w:szCs w:val="28"/>
          <w:lang w:val="ru-RU"/>
        </w:rPr>
        <w:t>же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 xml:space="preserve">были собраны только самые теплые и лучшие </w:t>
      </w:r>
      <w:r>
        <w:rPr>
          <w:sz w:val="24"/>
          <w:szCs w:val="28"/>
          <w:lang w:val="ru-RU"/>
        </w:rPr>
        <w:t>напутственные</w:t>
      </w:r>
      <w:r>
        <w:rPr>
          <w:rFonts w:hint="default"/>
          <w:sz w:val="24"/>
          <w:szCs w:val="28"/>
          <w:lang w:val="ru-RU"/>
        </w:rPr>
        <w:t xml:space="preserve"> слова</w:t>
      </w:r>
      <w:r>
        <w:rPr>
          <w:sz w:val="24"/>
          <w:szCs w:val="28"/>
        </w:rPr>
        <w:t xml:space="preserve"> успеха и удачи</w:t>
      </w:r>
      <w:r>
        <w:rPr>
          <w:rFonts w:hint="default"/>
          <w:sz w:val="24"/>
          <w:szCs w:val="28"/>
          <w:lang w:val="ru-RU"/>
        </w:rPr>
        <w:t xml:space="preserve"> в предстоящих делах</w:t>
      </w:r>
      <w:r>
        <w:rPr>
          <w:sz w:val="24"/>
          <w:szCs w:val="28"/>
        </w:rPr>
        <w:t>.</w:t>
      </w:r>
      <w:r>
        <w:rPr>
          <w:rFonts w:hint="default"/>
          <w:sz w:val="24"/>
          <w:szCs w:val="28"/>
          <w:lang w:val="ru-RU"/>
        </w:rPr>
        <w:t xml:space="preserve"> </w:t>
      </w:r>
    </w:p>
    <w:p w14:paraId="2F11F3B0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rFonts w:hint="default"/>
          <w:sz w:val="24"/>
          <w:szCs w:val="28"/>
          <w:lang w:val="ru-RU"/>
        </w:rPr>
        <w:t>В этот же день был проведен конкурс творческих работ «Советы на каждый день», в котором самое активное участие приняли дети 5-9 классов. Не менее увлекательной стала акция «Мы - это много Я». Она дала классным коллективам возможность сплотиться  и создать вокруг себя благоприятную атмосферу.</w:t>
      </w:r>
    </w:p>
    <w:p w14:paraId="548602AC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69460" cy="3423285"/>
            <wp:effectExtent l="0" t="0" r="2540" b="5715"/>
            <wp:docPr id="12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8F5C49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</w:p>
    <w:p w14:paraId="34EEAF74">
      <w:pPr>
        <w:spacing w:line="360" w:lineRule="auto"/>
        <w:ind w:firstLine="709"/>
        <w:contextualSpacing/>
        <w:rPr>
          <w:sz w:val="24"/>
          <w:szCs w:val="28"/>
        </w:rPr>
      </w:pPr>
      <w:bookmarkStart w:id="0" w:name="_GoBack"/>
      <w:bookmarkEnd w:id="0"/>
    </w:p>
    <w:p w14:paraId="5FCD1EC4">
      <w:pPr>
        <w:spacing w:line="360" w:lineRule="auto"/>
        <w:ind w:firstLine="709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Второй день недели – ВТОРНИК – окрасился в оранжевый цвет.</w:t>
      </w:r>
    </w:p>
    <w:p w14:paraId="72DEFE3D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Его целью стало </w:t>
      </w: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развитие гражданской позиции обучающихся посредством ценностного отношения к личностному участию в </w:t>
      </w:r>
    </w:p>
    <w:p w14:paraId="60B63195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" w:cs="Times New Roman"/>
          <w:color w:val="000000"/>
          <w:kern w:val="0"/>
          <w:sz w:val="24"/>
          <w:szCs w:val="24"/>
          <w:lang w:val="en-US" w:eastAsia="zh-CN" w:bidi="ar"/>
        </w:rPr>
        <w:t xml:space="preserve">общественно значимых видах деятельности. </w:t>
      </w:r>
    </w:p>
    <w:p w14:paraId="042180A4">
      <w:pPr>
        <w:spacing w:line="36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С уч</w:t>
      </w:r>
      <w:r>
        <w:rPr>
          <w:sz w:val="24"/>
          <w:szCs w:val="24"/>
          <w:lang w:val="ru-RU"/>
        </w:rPr>
        <w:t>ениками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9-11 классов были проведены кинодебаты о России на тему «Настоящая Россия – в глубинке»</w:t>
      </w:r>
      <w:r>
        <w:rPr>
          <w:rFonts w:hint="default"/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по фильму «Счастливые люди»</w:t>
      </w:r>
      <w:r>
        <w:rPr>
          <w:rFonts w:hint="default"/>
          <w:sz w:val="24"/>
          <w:szCs w:val="24"/>
          <w:lang w:val="ru-RU"/>
        </w:rPr>
        <w:t>)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>Фильм</w:t>
      </w:r>
      <w:r>
        <w:rPr>
          <w:rFonts w:hint="default"/>
          <w:sz w:val="24"/>
          <w:szCs w:val="24"/>
          <w:lang w:val="ru-RU"/>
        </w:rPr>
        <w:t xml:space="preserve"> ребятам было рекомендовано просмотреть дома, а во время дебатов были продемонстрированы только важные отрывки, необходимые для анализа и смыслового восприятия. Так к</w:t>
      </w:r>
      <w:r>
        <w:rPr>
          <w:sz w:val="24"/>
          <w:szCs w:val="24"/>
        </w:rPr>
        <w:t xml:space="preserve">аждому участнику </w:t>
      </w:r>
      <w:r>
        <w:rPr>
          <w:sz w:val="24"/>
          <w:szCs w:val="24"/>
          <w:lang w:val="ru-RU"/>
        </w:rPr>
        <w:t>была</w:t>
      </w:r>
      <w:r>
        <w:rPr>
          <w:rFonts w:hint="default"/>
          <w:sz w:val="24"/>
          <w:szCs w:val="24"/>
          <w:lang w:val="ru-RU"/>
        </w:rPr>
        <w:t xml:space="preserve"> предоставлена</w:t>
      </w:r>
      <w:r>
        <w:rPr>
          <w:sz w:val="24"/>
          <w:szCs w:val="24"/>
        </w:rPr>
        <w:t xml:space="preserve"> возможность не только высказать  личное мнение, но и коллективно отст</w:t>
      </w:r>
      <w:r>
        <w:rPr>
          <w:sz w:val="24"/>
          <w:szCs w:val="24"/>
          <w:lang w:val="ru-RU"/>
        </w:rPr>
        <w:t>оять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свою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точку зрения.</w:t>
      </w:r>
    </w:p>
    <w:p w14:paraId="0C9B1253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505450" cy="4124325"/>
            <wp:effectExtent l="0" t="0" r="11430" b="5715"/>
            <wp:docPr id="13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2F31B1">
      <w:pPr>
        <w:spacing w:line="360" w:lineRule="auto"/>
        <w:ind w:firstLine="709"/>
        <w:contextualSpacing/>
        <w:rPr>
          <w:sz w:val="24"/>
          <w:szCs w:val="28"/>
        </w:rPr>
      </w:pPr>
    </w:p>
    <w:p w14:paraId="41BCF768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rFonts w:hint="default"/>
          <w:sz w:val="24"/>
          <w:szCs w:val="28"/>
          <w:lang w:val="ru-RU"/>
        </w:rPr>
        <w:t>Педагог-психолог в этот день провела продуктивную профилактическую беседу на тему «Что делать, если с тобой никто не дружит?», помогла ребятам разобраться в себе и проанализировать ситуации, складывающиеся вокруг детей, помогла найти пути их решения.</w:t>
      </w:r>
    </w:p>
    <w:p w14:paraId="0A117AAC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А</w:t>
      </w:r>
      <w:r>
        <w:rPr>
          <w:rFonts w:hint="default"/>
          <w:sz w:val="24"/>
          <w:szCs w:val="28"/>
          <w:lang w:val="ru-RU"/>
        </w:rPr>
        <w:t xml:space="preserve"> завершился этот день флешмобом, который помог организовать отряд Движение Первых. Данный танец не просто направлен на духовный подъем и взбодрение духа, он послужил эмоциональным разрядом каждому ученику. Хочется отметить, что в этом году флешмоб вышли станцевать не только малыши, которые чаще откликаются на подобные мероприятия, старшие школьники также не остались в стороне.</w:t>
      </w:r>
    </w:p>
    <w:p w14:paraId="1CD1E4E6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190490" cy="2989580"/>
            <wp:effectExtent l="0" t="0" r="6350" b="12700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030ADC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</w:p>
    <w:p w14:paraId="2957B55D">
      <w:pPr>
        <w:spacing w:line="360" w:lineRule="auto"/>
        <w:ind w:firstLine="709"/>
        <w:contextualSpacing/>
        <w:jc w:val="center"/>
        <w:rPr>
          <w:sz w:val="24"/>
          <w:szCs w:val="28"/>
        </w:rPr>
      </w:pPr>
      <w:r>
        <w:rPr>
          <w:sz w:val="24"/>
          <w:szCs w:val="28"/>
        </w:rPr>
        <w:t>Третий день недели – СРЕДА – красный день.</w:t>
      </w:r>
    </w:p>
    <w:p w14:paraId="389237B2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t>В этот день педагог-психолог провела</w:t>
      </w:r>
      <w:r>
        <w:rPr>
          <w:rFonts w:hint="default"/>
          <w:sz w:val="24"/>
          <w:szCs w:val="28"/>
          <w:lang w:val="ru-RU"/>
        </w:rPr>
        <w:t xml:space="preserve"> с учениками</w:t>
      </w:r>
      <w:r>
        <w:rPr>
          <w:sz w:val="24"/>
          <w:szCs w:val="28"/>
        </w:rPr>
        <w:t xml:space="preserve"> профилактическ</w:t>
      </w:r>
      <w:r>
        <w:rPr>
          <w:sz w:val="24"/>
          <w:szCs w:val="28"/>
          <w:lang w:val="ru-RU"/>
        </w:rPr>
        <w:t>ую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 xml:space="preserve"> бесед</w:t>
      </w:r>
      <w:r>
        <w:rPr>
          <w:sz w:val="24"/>
          <w:szCs w:val="28"/>
          <w:lang w:val="ru-RU"/>
        </w:rPr>
        <w:t>у</w:t>
      </w:r>
      <w:r>
        <w:rPr>
          <w:sz w:val="24"/>
          <w:szCs w:val="28"/>
        </w:rPr>
        <w:t xml:space="preserve"> на тем</w:t>
      </w:r>
      <w:r>
        <w:rPr>
          <w:sz w:val="24"/>
          <w:szCs w:val="28"/>
          <w:lang w:val="ru-RU"/>
        </w:rPr>
        <w:t>у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 xml:space="preserve"> «</w:t>
      </w:r>
      <w:r>
        <w:rPr>
          <w:sz w:val="24"/>
          <w:szCs w:val="28"/>
          <w:lang w:val="ru-RU"/>
        </w:rPr>
        <w:t>Конфликт</w:t>
      </w:r>
      <w:r>
        <w:rPr>
          <w:rFonts w:hint="default"/>
          <w:sz w:val="24"/>
          <w:szCs w:val="28"/>
          <w:lang w:val="ru-RU"/>
        </w:rPr>
        <w:t xml:space="preserve">- решение есть!», рассказала о  </w:t>
      </w:r>
      <w:r>
        <w:rPr>
          <w:sz w:val="24"/>
          <w:szCs w:val="28"/>
        </w:rPr>
        <w:t>поведении в трудной эмоциональной ситуац</w:t>
      </w:r>
      <w:r>
        <w:rPr>
          <w:sz w:val="24"/>
          <w:szCs w:val="28"/>
          <w:lang w:val="ru-RU"/>
        </w:rPr>
        <w:t>ии</w:t>
      </w:r>
      <w:r>
        <w:rPr>
          <w:rFonts w:hint="default"/>
          <w:sz w:val="24"/>
          <w:szCs w:val="28"/>
          <w:lang w:val="ru-RU"/>
        </w:rPr>
        <w:t xml:space="preserve">. </w:t>
      </w:r>
    </w:p>
    <w:p w14:paraId="6143BEAF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696210" cy="2929255"/>
            <wp:effectExtent l="0" t="0" r="1270" b="1206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611F8F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</w:p>
    <w:p w14:paraId="18A636F0">
      <w:pPr>
        <w:spacing w:line="360" w:lineRule="auto"/>
        <w:ind w:firstLine="709"/>
        <w:contextualSpacing/>
        <w:jc w:val="center"/>
        <w:rPr>
          <w:sz w:val="24"/>
          <w:szCs w:val="28"/>
        </w:rPr>
      </w:pPr>
      <w:r>
        <w:rPr>
          <w:sz w:val="24"/>
          <w:szCs w:val="28"/>
        </w:rPr>
        <w:t>Четвертый день – ЧЕТВЕРГ – синий день.</w:t>
      </w:r>
    </w:p>
    <w:p w14:paraId="4AACEFAF">
      <w:pPr>
        <w:pStyle w:val="5"/>
        <w:keepNext w:val="0"/>
        <w:keepLines w:val="0"/>
        <w:widowControl/>
        <w:suppressLineNumbers w:val="0"/>
        <w:rPr>
          <w:sz w:val="24"/>
          <w:szCs w:val="28"/>
        </w:rPr>
      </w:pPr>
      <w:r>
        <w:rPr>
          <w:sz w:val="24"/>
          <w:szCs w:val="28"/>
        </w:rPr>
        <w:t>Его цель – создание благоприятной психологической обстановки в школе и развитие мотивации на преобразование взаимоотношений между учителем и ребенком, между ребенком и родителем.</w:t>
      </w:r>
      <w:r>
        <w:drawing>
          <wp:inline distT="0" distB="0" distL="114300" distR="114300">
            <wp:extent cx="304800" cy="304800"/>
            <wp:effectExtent l="0" t="0" r="0" b="0"/>
            <wp:docPr id="16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261C6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t xml:space="preserve">В рамках данного дня </w:t>
      </w:r>
      <w:r>
        <w:rPr>
          <w:sz w:val="24"/>
          <w:szCs w:val="28"/>
          <w:lang w:val="ru-RU"/>
        </w:rPr>
        <w:t>в</w:t>
      </w:r>
      <w:r>
        <w:rPr>
          <w:sz w:val="24"/>
          <w:szCs w:val="28"/>
        </w:rPr>
        <w:t xml:space="preserve"> фойе школы для учащихся был вывешен «Забор психологической перезагрузки», на котором дети писали ярко-синие пожелания учителям, одноклассникам, школе.</w:t>
      </w:r>
      <w:r>
        <w:rPr>
          <w:rFonts w:hint="default"/>
          <w:sz w:val="24"/>
          <w:szCs w:val="28"/>
          <w:lang w:val="ru-RU"/>
        </w:rPr>
        <w:t xml:space="preserve"> Во время перемен ребята из Движения Первых активно играли с малышами  в подвижные игры, поднимая настроение не только себе, но и проходящим мимо ребятам других классов. </w:t>
      </w:r>
    </w:p>
    <w:p w14:paraId="24B03AAB">
      <w:pPr>
        <w:pStyle w:val="5"/>
        <w:keepNext w:val="0"/>
        <w:keepLines w:val="0"/>
        <w:widowControl/>
        <w:suppressLineNumbers w:val="0"/>
        <w:rPr>
          <w:sz w:val="24"/>
          <w:szCs w:val="28"/>
        </w:rPr>
      </w:pPr>
    </w:p>
    <w:p w14:paraId="51B84626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drawing>
          <wp:inline distT="0" distB="0" distL="114300" distR="114300">
            <wp:extent cx="2540635" cy="3386455"/>
            <wp:effectExtent l="0" t="0" r="4445" b="12065"/>
            <wp:docPr id="1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8"/>
          <w:lang w:val="ru-RU"/>
        </w:rPr>
        <w:drawing>
          <wp:inline distT="0" distB="0" distL="114300" distR="114300">
            <wp:extent cx="3789680" cy="2842895"/>
            <wp:effectExtent l="0" t="0" r="6985" b="5080"/>
            <wp:docPr id="21" name="Изображение 21" descr="20240909_17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20240909_1723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968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114300" distR="114300">
            <wp:extent cx="2736215" cy="3645535"/>
            <wp:effectExtent l="0" t="0" r="6985" b="12065"/>
            <wp:docPr id="2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651F">
      <w:pPr>
        <w:spacing w:line="360" w:lineRule="auto"/>
        <w:ind w:firstLine="709"/>
        <w:contextualSpacing/>
        <w:rPr>
          <w:sz w:val="24"/>
          <w:szCs w:val="28"/>
        </w:rPr>
      </w:pPr>
    </w:p>
    <w:p w14:paraId="0E806D42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t>Также в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>школе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>был установлен «Ящик Доверия», в который каждый желающий</w:t>
      </w:r>
      <w:r>
        <w:rPr>
          <w:rFonts w:hint="default"/>
          <w:sz w:val="24"/>
          <w:szCs w:val="28"/>
          <w:lang w:val="ru-RU"/>
        </w:rPr>
        <w:t xml:space="preserve"> ученик </w:t>
      </w:r>
      <w:r>
        <w:rPr>
          <w:sz w:val="24"/>
          <w:szCs w:val="28"/>
        </w:rPr>
        <w:t xml:space="preserve"> мог опустить письмо с описанием проблемы, просьбы, пожелания и т.д</w:t>
      </w:r>
      <w:r>
        <w:rPr>
          <w:rFonts w:hint="default"/>
          <w:sz w:val="24"/>
          <w:szCs w:val="28"/>
          <w:lang w:val="ru-RU"/>
        </w:rPr>
        <w:t xml:space="preserve">.  Для старших ребят-школьников был организован квест «Волнуйтесь спокойно!» Данная игра помогла им распутать конфликтную ситуацию, найти выход из затруднительного положения и показать сплоченость в решении различных вопросов. </w:t>
      </w:r>
    </w:p>
    <w:p w14:paraId="73677747">
      <w:pPr>
        <w:spacing w:line="360" w:lineRule="auto"/>
        <w:ind w:firstLine="709"/>
        <w:contextualSpacing/>
        <w:rPr>
          <w:sz w:val="24"/>
          <w:szCs w:val="28"/>
        </w:rPr>
      </w:pPr>
    </w:p>
    <w:p w14:paraId="6552E099">
      <w:pPr>
        <w:spacing w:line="360" w:lineRule="auto"/>
        <w:ind w:firstLine="709"/>
        <w:contextualSpacing/>
        <w:jc w:val="center"/>
        <w:rPr>
          <w:sz w:val="24"/>
          <w:szCs w:val="28"/>
        </w:rPr>
      </w:pPr>
      <w:r>
        <w:rPr>
          <w:sz w:val="24"/>
          <w:szCs w:val="28"/>
        </w:rPr>
        <w:t>Пятый день – ПЯТНИЦА – был днем семьи и получил название «Зеленый день».</w:t>
      </w:r>
    </w:p>
    <w:p w14:paraId="526486FE">
      <w:pPr>
        <w:spacing w:line="360" w:lineRule="auto"/>
        <w:ind w:firstLine="709"/>
        <w:contextualSpacing/>
        <w:rPr>
          <w:rFonts w:hint="default"/>
          <w:sz w:val="24"/>
          <w:szCs w:val="28"/>
          <w:lang w:val="ru-RU"/>
        </w:rPr>
      </w:pPr>
      <w:r>
        <w:rPr>
          <w:sz w:val="24"/>
          <w:szCs w:val="28"/>
        </w:rPr>
        <w:t xml:space="preserve">Целью дня была коррекция детско-родительских отношений. Были </w:t>
      </w:r>
      <w:r>
        <w:rPr>
          <w:sz w:val="24"/>
          <w:szCs w:val="28"/>
          <w:lang w:val="ru-RU"/>
        </w:rPr>
        <w:t>распространены</w:t>
      </w:r>
      <w:r>
        <w:rPr>
          <w:rFonts w:hint="default"/>
          <w:sz w:val="24"/>
          <w:szCs w:val="28"/>
          <w:lang w:val="ru-RU"/>
        </w:rPr>
        <w:t xml:space="preserve"> памятки на тему </w:t>
      </w:r>
      <w:r>
        <w:rPr>
          <w:sz w:val="24"/>
          <w:szCs w:val="28"/>
        </w:rPr>
        <w:t>«Как помогать ребенку делать уроки?» и «Понимать своего ребенка, что это значит?».</w:t>
      </w:r>
      <w:r>
        <w:rPr>
          <w:rFonts w:hint="default"/>
          <w:sz w:val="24"/>
          <w:szCs w:val="28"/>
          <w:lang w:val="ru-RU"/>
        </w:rPr>
        <w:t xml:space="preserve"> </w:t>
      </w:r>
    </w:p>
    <w:p w14:paraId="11731B8D">
      <w:pPr>
        <w:spacing w:line="360" w:lineRule="auto"/>
        <w:ind w:firstLine="709"/>
        <w:contextualSpacing/>
        <w:rPr>
          <w:sz w:val="24"/>
          <w:szCs w:val="28"/>
        </w:rPr>
      </w:pPr>
      <w:r>
        <w:rPr>
          <w:sz w:val="24"/>
          <w:szCs w:val="28"/>
          <w:lang w:val="ru-RU"/>
        </w:rPr>
        <w:t>Проанализировав</w:t>
      </w:r>
      <w:r>
        <w:rPr>
          <w:rFonts w:hint="default"/>
          <w:sz w:val="24"/>
          <w:szCs w:val="28"/>
          <w:lang w:val="ru-RU"/>
        </w:rPr>
        <w:t xml:space="preserve"> в</w:t>
      </w:r>
      <w:r>
        <w:rPr>
          <w:sz w:val="24"/>
          <w:szCs w:val="28"/>
        </w:rPr>
        <w:t>се дни разноцветной недели</w:t>
      </w:r>
      <w:r>
        <w:rPr>
          <w:rFonts w:hint="default"/>
          <w:sz w:val="24"/>
          <w:szCs w:val="28"/>
          <w:lang w:val="ru-RU"/>
        </w:rPr>
        <w:t>, можно прийти к выводу, что</w:t>
      </w:r>
      <w:r>
        <w:rPr>
          <w:sz w:val="24"/>
          <w:szCs w:val="28"/>
        </w:rPr>
        <w:t xml:space="preserve"> прошли </w:t>
      </w:r>
      <w:r>
        <w:rPr>
          <w:sz w:val="24"/>
          <w:szCs w:val="28"/>
          <w:lang w:val="ru-RU"/>
        </w:rPr>
        <w:t>они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>позитивно, интересно, содержательно. В ней приняли участие обучающихся 1-11 классов, педагог-психолог, классные руководители. На протяжении всей недели ребята активно учувствовали</w:t>
      </w:r>
      <w:r>
        <w:rPr>
          <w:rFonts w:hint="default"/>
          <w:sz w:val="24"/>
          <w:szCs w:val="28"/>
          <w:lang w:val="ru-RU"/>
        </w:rPr>
        <w:t xml:space="preserve"> </w:t>
      </w:r>
      <w:r>
        <w:rPr>
          <w:sz w:val="24"/>
          <w:szCs w:val="28"/>
        </w:rPr>
        <w:t>в запланированных мероприятиях. В школе царил дух взаимопонимания, сплоченности. Участники задумались о ценностях жизни, осознали важность жизненных целей, от которых зависит успех. Хочется отметить, что все поставленные задачи успешно решены, дети  приняли активное участие в реализации запланированного. Результат достигнут.</w:t>
      </w:r>
    </w:p>
    <w:p w14:paraId="2AAA3285">
      <w:pPr>
        <w:spacing w:line="360" w:lineRule="auto"/>
        <w:rPr>
          <w:szCs w:val="28"/>
        </w:rPr>
      </w:pPr>
    </w:p>
    <w:p w14:paraId="3B3E81A6">
      <w:pPr>
        <w:spacing w:line="360" w:lineRule="auto"/>
        <w:jc w:val="center"/>
        <w:rPr>
          <w:sz w:val="20"/>
        </w:rPr>
      </w:pPr>
    </w:p>
    <w:p w14:paraId="2769A1A5">
      <w:pPr>
        <w:jc w:val="center"/>
        <w:rPr>
          <w:sz w:val="20"/>
        </w:rPr>
      </w:pPr>
    </w:p>
    <w:p w14:paraId="49B1F4DF">
      <w:pPr>
        <w:jc w:val="center"/>
        <w:rPr>
          <w:sz w:val="20"/>
        </w:rPr>
      </w:pPr>
    </w:p>
    <w:p w14:paraId="5321EC07">
      <w:pPr>
        <w:rPr>
          <w:sz w:val="36"/>
          <w:szCs w:val="36"/>
        </w:rPr>
      </w:pPr>
    </w:p>
    <w:p w14:paraId="4C46086E">
      <w:pPr>
        <w:rPr>
          <w:szCs w:val="28"/>
        </w:rPr>
      </w:pPr>
    </w:p>
    <w:p w14:paraId="1CA5A9BF">
      <w:pPr>
        <w:jc w:val="center"/>
        <w:rPr>
          <w:sz w:val="36"/>
          <w:szCs w:val="36"/>
        </w:rPr>
      </w:pPr>
    </w:p>
    <w:p w14:paraId="37FEFF11">
      <w:pPr>
        <w:rPr>
          <w:sz w:val="36"/>
          <w:szCs w:val="36"/>
        </w:rPr>
      </w:pPr>
    </w:p>
    <w:p w14:paraId="62A58352">
      <w:pPr>
        <w:pStyle w:val="5"/>
        <w:keepNext w:val="0"/>
        <w:keepLines w:val="0"/>
        <w:widowControl/>
        <w:suppressLineNumbers w:val="0"/>
      </w:pPr>
    </w:p>
    <w:sectPr>
      <w:headerReference r:id="rId3" w:type="default"/>
      <w:pgSz w:w="16838" w:h="11906" w:orient="landscape"/>
      <w:pgMar w:top="567" w:right="1286" w:bottom="851" w:left="1552" w:header="709" w:footer="709" w:gutter="0"/>
      <w:cols w:space="708" w:num="1"/>
      <w:titlePg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08AC9"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8F1C18"/>
    <w:multiLevelType w:val="multilevel"/>
    <w:tmpl w:val="598F1C1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CD537A"/>
    <w:rsid w:val="28D16CE0"/>
    <w:rsid w:val="707B47F1"/>
    <w:rsid w:val="70D8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8"/>
      <w:lang w:val="ru-RU" w:eastAsia="ru-RU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tabs>
        <w:tab w:val="center" w:pos="4677"/>
        <w:tab w:val="right" w:pos="9355"/>
      </w:tabs>
    </w:p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6">
    <w:name w:val="No Spacing"/>
    <w:qFormat/>
    <w:uiPriority w:val="1"/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../NUL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59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2024-09-15T13:57:00Z</dcterms:created>
  <dc:creator>sc49</dc:creator>
  <cp:lastModifiedBy>sc49</cp:lastModifiedBy>
  <dcterms:modified xsi:type="dcterms:W3CDTF">2024-09-16T11:47:53Z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4B8970141E3A499A83D5A4EFED2F6058_12</vt:lpwstr>
  </property>
</Properties>
</file>